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07C" w:rsidRPr="00F61647" w:rsidRDefault="00E5507C" w:rsidP="00607838">
      <w:pPr>
        <w:jc w:val="center"/>
        <w:rPr>
          <w:rFonts w:ascii="宋体"/>
          <w:b/>
          <w:sz w:val="28"/>
          <w:szCs w:val="28"/>
        </w:rPr>
      </w:pPr>
      <w:r w:rsidRPr="00F61647">
        <w:rPr>
          <w:rFonts w:ascii="宋体" w:hAnsi="宋体" w:hint="eastAsia"/>
          <w:b/>
          <w:sz w:val="28"/>
          <w:szCs w:val="28"/>
        </w:rPr>
        <w:t>图书馆</w:t>
      </w:r>
      <w:r w:rsidRPr="00F61647">
        <w:rPr>
          <w:rFonts w:ascii="宋体" w:hAnsi="宋体"/>
          <w:b/>
          <w:sz w:val="28"/>
          <w:szCs w:val="28"/>
        </w:rPr>
        <w:t>2017</w:t>
      </w:r>
      <w:r w:rsidRPr="00F61647">
        <w:rPr>
          <w:rFonts w:ascii="宋体" w:hAnsi="宋体" w:hint="eastAsia"/>
          <w:b/>
          <w:sz w:val="28"/>
          <w:szCs w:val="28"/>
        </w:rPr>
        <w:t>年度工作总结</w:t>
      </w:r>
    </w:p>
    <w:p w:rsidR="00E5507C" w:rsidRPr="00F61647" w:rsidRDefault="00E5507C">
      <w:pPr>
        <w:rPr>
          <w:rFonts w:ascii="宋体"/>
          <w:sz w:val="28"/>
          <w:szCs w:val="28"/>
        </w:rPr>
      </w:pPr>
      <w:r w:rsidRPr="00F61647">
        <w:rPr>
          <w:rFonts w:ascii="宋体" w:hAnsi="宋体" w:hint="eastAsia"/>
          <w:sz w:val="28"/>
          <w:szCs w:val="28"/>
        </w:rPr>
        <w:t>一、主要工作完成情况</w:t>
      </w:r>
    </w:p>
    <w:p w:rsidR="00E5507C" w:rsidRPr="00F61647" w:rsidRDefault="00E5507C">
      <w:pPr>
        <w:rPr>
          <w:rFonts w:ascii="宋体"/>
          <w:sz w:val="28"/>
          <w:szCs w:val="28"/>
        </w:rPr>
      </w:pPr>
      <w:r w:rsidRPr="00F61647">
        <w:rPr>
          <w:rFonts w:ascii="宋体" w:hAnsi="宋体" w:hint="eastAsia"/>
          <w:sz w:val="28"/>
          <w:szCs w:val="28"/>
        </w:rPr>
        <w:t>（一）政治理论和业务学习有序推进</w:t>
      </w:r>
    </w:p>
    <w:p w:rsidR="00E5507C" w:rsidRPr="00F61647" w:rsidRDefault="00E5507C" w:rsidP="006136D4">
      <w:pPr>
        <w:rPr>
          <w:rFonts w:ascii="宋体"/>
          <w:sz w:val="28"/>
          <w:szCs w:val="28"/>
        </w:rPr>
      </w:pPr>
      <w:r w:rsidRPr="00F61647">
        <w:rPr>
          <w:rFonts w:ascii="宋体" w:hAnsi="宋体" w:hint="eastAsia"/>
          <w:sz w:val="28"/>
          <w:szCs w:val="28"/>
        </w:rPr>
        <w:t>不断完善学习制度，根据学校的统一部署和馆内安排，通过个人自学与集体学习相结合的方式组织员工开展政治理论和业务学习。先后围绕“两学一做”和十九大会议精神、《普通高等学校图书馆规程（</w:t>
      </w:r>
      <w:r w:rsidRPr="00F61647">
        <w:rPr>
          <w:rFonts w:ascii="宋体" w:hAnsi="宋体"/>
          <w:sz w:val="28"/>
          <w:szCs w:val="28"/>
        </w:rPr>
        <w:t>2015</w:t>
      </w:r>
      <w:r w:rsidRPr="00F61647">
        <w:rPr>
          <w:rFonts w:ascii="宋体" w:hAnsi="宋体" w:hint="eastAsia"/>
          <w:sz w:val="28"/>
          <w:szCs w:val="28"/>
        </w:rPr>
        <w:t>修订版）》等文件开展专题学习、讨论，对照学习找差距，提高思想认识。举办数据库使用培训讲座</w:t>
      </w:r>
      <w:r w:rsidRPr="00F61647">
        <w:rPr>
          <w:rFonts w:ascii="宋体" w:hAnsi="宋体"/>
          <w:sz w:val="28"/>
          <w:szCs w:val="28"/>
        </w:rPr>
        <w:t>3</w:t>
      </w:r>
      <w:r w:rsidRPr="00F61647">
        <w:rPr>
          <w:rFonts w:ascii="宋体" w:hAnsi="宋体" w:hint="eastAsia"/>
          <w:sz w:val="28"/>
          <w:szCs w:val="28"/>
        </w:rPr>
        <w:t>场，安排</w:t>
      </w:r>
      <w:r w:rsidRPr="00F61647">
        <w:rPr>
          <w:rFonts w:ascii="宋体" w:hAnsi="宋体"/>
          <w:sz w:val="28"/>
          <w:szCs w:val="28"/>
        </w:rPr>
        <w:t>6</w:t>
      </w:r>
      <w:r w:rsidRPr="00F61647">
        <w:rPr>
          <w:rFonts w:ascii="宋体" w:hAnsi="宋体" w:hint="eastAsia"/>
          <w:sz w:val="28"/>
          <w:szCs w:val="28"/>
        </w:rPr>
        <w:t>人次去广州、徐州、合肥等地学习培训。通过交流学习，员工们思想认识得到转变，业务技能得到提升，促进了图书馆的和谐稳定，为图书馆更好的发展奠定了基础。</w:t>
      </w:r>
    </w:p>
    <w:p w:rsidR="00E5507C" w:rsidRPr="00F61647" w:rsidRDefault="00E5507C">
      <w:pPr>
        <w:rPr>
          <w:rFonts w:ascii="宋体"/>
          <w:sz w:val="28"/>
          <w:szCs w:val="28"/>
        </w:rPr>
      </w:pPr>
      <w:r w:rsidRPr="00F61647">
        <w:rPr>
          <w:rFonts w:ascii="宋体" w:hAnsi="宋体" w:hint="eastAsia"/>
          <w:sz w:val="28"/>
          <w:szCs w:val="28"/>
        </w:rPr>
        <w:t>（二）文献资源建设工作稳步推进</w:t>
      </w:r>
    </w:p>
    <w:p w:rsidR="00E5507C" w:rsidRPr="00F61647" w:rsidRDefault="00E5507C" w:rsidP="006136D4">
      <w:pPr>
        <w:rPr>
          <w:rFonts w:ascii="宋体"/>
          <w:sz w:val="28"/>
          <w:szCs w:val="28"/>
        </w:rPr>
      </w:pPr>
      <w:r w:rsidRPr="00F61647">
        <w:rPr>
          <w:rFonts w:ascii="宋体" w:hAnsi="宋体" w:hint="eastAsia"/>
          <w:sz w:val="28"/>
          <w:szCs w:val="28"/>
        </w:rPr>
        <w:t>文献资源建设是图书馆的基础性工作，藏书总量和生均年进书量是学院办学水平的重要指标之一。</w:t>
      </w:r>
      <w:r w:rsidRPr="00F61647">
        <w:rPr>
          <w:rFonts w:ascii="宋体" w:hAnsi="宋体"/>
          <w:sz w:val="28"/>
          <w:szCs w:val="28"/>
        </w:rPr>
        <w:t>2017</w:t>
      </w:r>
      <w:r w:rsidRPr="00F61647">
        <w:rPr>
          <w:rFonts w:ascii="宋体" w:hAnsi="宋体" w:hint="eastAsia"/>
          <w:sz w:val="28"/>
          <w:szCs w:val="28"/>
        </w:rPr>
        <w:t>全年共新增纸质图书</w:t>
      </w:r>
      <w:r w:rsidRPr="00F61647">
        <w:rPr>
          <w:rFonts w:ascii="宋体" w:hAnsi="宋体"/>
          <w:sz w:val="28"/>
          <w:szCs w:val="28"/>
        </w:rPr>
        <w:t>22276</w:t>
      </w:r>
      <w:r w:rsidRPr="00F61647">
        <w:rPr>
          <w:rFonts w:ascii="宋体" w:hAnsi="宋体" w:hint="eastAsia"/>
          <w:sz w:val="28"/>
          <w:szCs w:val="28"/>
        </w:rPr>
        <w:t>册，期刊</w:t>
      </w:r>
      <w:r w:rsidRPr="00F61647">
        <w:rPr>
          <w:rFonts w:ascii="宋体" w:hAnsi="宋体"/>
          <w:sz w:val="28"/>
          <w:szCs w:val="28"/>
        </w:rPr>
        <w:t>532</w:t>
      </w:r>
      <w:r w:rsidRPr="00F61647">
        <w:rPr>
          <w:rFonts w:ascii="宋体" w:hAnsi="宋体" w:hint="eastAsia"/>
          <w:sz w:val="28"/>
          <w:szCs w:val="28"/>
        </w:rPr>
        <w:t>种，报纸</w:t>
      </w:r>
      <w:r w:rsidRPr="00F61647">
        <w:rPr>
          <w:rFonts w:ascii="宋体" w:hAnsi="宋体"/>
          <w:sz w:val="28"/>
          <w:szCs w:val="28"/>
        </w:rPr>
        <w:t>24</w:t>
      </w:r>
      <w:r w:rsidRPr="00F61647">
        <w:rPr>
          <w:rFonts w:ascii="宋体" w:hAnsi="宋体" w:hint="eastAsia"/>
          <w:sz w:val="28"/>
          <w:szCs w:val="28"/>
        </w:rPr>
        <w:t>份，续订“济南泉方本地</w:t>
      </w:r>
      <w:r w:rsidRPr="00F61647">
        <w:rPr>
          <w:rFonts w:ascii="宋体" w:hAnsi="宋体"/>
          <w:sz w:val="28"/>
          <w:szCs w:val="28"/>
        </w:rPr>
        <w:t>PubMed</w:t>
      </w:r>
      <w:r w:rsidRPr="00F61647">
        <w:rPr>
          <w:rFonts w:ascii="宋体" w:hAnsi="宋体" w:hint="eastAsia"/>
          <w:sz w:val="28"/>
          <w:szCs w:val="28"/>
        </w:rPr>
        <w:t>数据库”、“中国知网数据库”、万方医学网、中国生物医药文献数据库等</w:t>
      </w:r>
      <w:r w:rsidRPr="00F61647">
        <w:rPr>
          <w:rFonts w:ascii="宋体" w:hAnsi="宋体"/>
          <w:sz w:val="28"/>
          <w:szCs w:val="28"/>
        </w:rPr>
        <w:t>15</w:t>
      </w:r>
      <w:r w:rsidRPr="00F61647">
        <w:rPr>
          <w:rFonts w:ascii="宋体" w:hAnsi="宋体" w:hint="eastAsia"/>
          <w:sz w:val="28"/>
          <w:szCs w:val="28"/>
        </w:rPr>
        <w:t>种数据库。开通试用“</w:t>
      </w:r>
      <w:r w:rsidRPr="00F61647">
        <w:rPr>
          <w:rFonts w:ascii="宋体" w:hAnsi="宋体"/>
          <w:sz w:val="28"/>
          <w:szCs w:val="28"/>
        </w:rPr>
        <w:t>EBSCO</w:t>
      </w:r>
      <w:r w:rsidRPr="00F61647">
        <w:rPr>
          <w:rFonts w:ascii="宋体" w:hAnsi="宋体" w:hint="eastAsia"/>
          <w:sz w:val="28"/>
          <w:szCs w:val="28"/>
        </w:rPr>
        <w:t>生物医学、循证医学、实证护理数据库”、“</w:t>
      </w:r>
      <w:r w:rsidRPr="00F61647">
        <w:rPr>
          <w:rFonts w:ascii="宋体" w:hAnsi="宋体"/>
          <w:sz w:val="28"/>
          <w:szCs w:val="28"/>
        </w:rPr>
        <w:t xml:space="preserve"> ASP</w:t>
      </w:r>
      <w:r w:rsidRPr="00F61647">
        <w:rPr>
          <w:rFonts w:ascii="宋体" w:hAnsi="宋体" w:hint="eastAsia"/>
          <w:sz w:val="28"/>
          <w:szCs w:val="28"/>
        </w:rPr>
        <w:t>医学视频数据库”、“书香中国”</w:t>
      </w:r>
      <w:r w:rsidRPr="00F61647">
        <w:rPr>
          <w:rFonts w:ascii="宋体" w:hAnsi="宋体"/>
          <w:sz w:val="28"/>
          <w:szCs w:val="28"/>
        </w:rPr>
        <w:t xml:space="preserve"> </w:t>
      </w:r>
      <w:r w:rsidRPr="00F61647">
        <w:rPr>
          <w:rFonts w:ascii="宋体" w:hAnsi="宋体" w:hint="eastAsia"/>
          <w:sz w:val="28"/>
          <w:szCs w:val="28"/>
        </w:rPr>
        <w:t>、“《</w:t>
      </w:r>
      <w:r w:rsidRPr="00F61647">
        <w:rPr>
          <w:rFonts w:ascii="宋体" w:hAnsi="宋体"/>
          <w:sz w:val="28"/>
          <w:szCs w:val="28"/>
        </w:rPr>
        <w:t>51CTO</w:t>
      </w:r>
      <w:r w:rsidRPr="00F61647">
        <w:rPr>
          <w:rFonts w:ascii="宋体" w:hAnsi="宋体" w:hint="eastAsia"/>
          <w:sz w:val="28"/>
          <w:szCs w:val="28"/>
        </w:rPr>
        <w:t>学院》”等</w:t>
      </w:r>
      <w:r w:rsidRPr="00F61647">
        <w:rPr>
          <w:rFonts w:ascii="宋体" w:hAnsi="宋体"/>
          <w:sz w:val="28"/>
          <w:szCs w:val="28"/>
        </w:rPr>
        <w:t>7</w:t>
      </w:r>
      <w:r w:rsidRPr="00F61647">
        <w:rPr>
          <w:rFonts w:ascii="宋体" w:hAnsi="宋体" w:hint="eastAsia"/>
          <w:sz w:val="28"/>
          <w:szCs w:val="28"/>
        </w:rPr>
        <w:t>个数据库，完成了</w:t>
      </w:r>
      <w:r w:rsidRPr="00F61647">
        <w:rPr>
          <w:rFonts w:ascii="宋体" w:hAnsi="宋体"/>
          <w:sz w:val="28"/>
          <w:szCs w:val="28"/>
        </w:rPr>
        <w:t>2018</w:t>
      </w:r>
      <w:r w:rsidRPr="00F61647">
        <w:rPr>
          <w:rFonts w:ascii="宋体" w:hAnsi="宋体" w:hint="eastAsia"/>
          <w:sz w:val="28"/>
          <w:szCs w:val="28"/>
        </w:rPr>
        <w:t>年度资源政府采购预算工作。以上工作的完成进一步丰富了馆藏资源，优化了馆藏结构，为读者服务开展打下坚实基础。</w:t>
      </w:r>
    </w:p>
    <w:p w:rsidR="00E5507C" w:rsidRPr="00F61647" w:rsidRDefault="00E5507C">
      <w:pPr>
        <w:rPr>
          <w:rFonts w:ascii="宋体"/>
          <w:sz w:val="28"/>
          <w:szCs w:val="28"/>
        </w:rPr>
      </w:pPr>
      <w:r w:rsidRPr="00F61647">
        <w:rPr>
          <w:rFonts w:ascii="宋体" w:hAnsi="宋体" w:hint="eastAsia"/>
          <w:sz w:val="28"/>
          <w:szCs w:val="28"/>
        </w:rPr>
        <w:t>（三）读者服务工作不断提升</w:t>
      </w:r>
    </w:p>
    <w:p w:rsidR="00E5507C" w:rsidRPr="00F61647" w:rsidRDefault="00E5507C" w:rsidP="006136D4">
      <w:pPr>
        <w:rPr>
          <w:rFonts w:ascii="宋体"/>
          <w:sz w:val="28"/>
          <w:szCs w:val="28"/>
        </w:rPr>
      </w:pPr>
      <w:r w:rsidRPr="00F61647">
        <w:rPr>
          <w:rFonts w:ascii="宋体" w:hAnsi="宋体" w:hint="eastAsia"/>
          <w:sz w:val="28"/>
          <w:szCs w:val="28"/>
        </w:rPr>
        <w:t>读者服务工作是图书馆的日常工作之一，也是办馆水平和效益的直接体现。全体员工始终坚持以“读者第一，服务至上”的服务理念，认真履行岗位职责，热情周到提供咨询、外借、阅览等服务。通过发布新书通报、发布图书馆新闻、充实图书馆主页内容等方式加强图书馆宣传力度。通过集中办理离校手续、安排节假日值班、催还逾期图书、免费对外开放等形式，拓展服务功能。</w:t>
      </w:r>
    </w:p>
    <w:p w:rsidR="00E5507C" w:rsidRPr="00F61647" w:rsidRDefault="00E5507C">
      <w:pPr>
        <w:rPr>
          <w:rFonts w:ascii="宋体"/>
          <w:sz w:val="28"/>
          <w:szCs w:val="28"/>
        </w:rPr>
      </w:pPr>
      <w:r w:rsidRPr="00F61647">
        <w:rPr>
          <w:rFonts w:ascii="宋体" w:hAnsi="宋体" w:hint="eastAsia"/>
          <w:sz w:val="28"/>
          <w:szCs w:val="28"/>
        </w:rPr>
        <w:t>全年共接待读者</w:t>
      </w:r>
      <w:r w:rsidRPr="00F61647">
        <w:rPr>
          <w:rFonts w:ascii="宋体" w:hAnsi="宋体"/>
          <w:sz w:val="28"/>
          <w:szCs w:val="28"/>
        </w:rPr>
        <w:t>335464</w:t>
      </w:r>
      <w:r w:rsidRPr="00F61647">
        <w:rPr>
          <w:rFonts w:ascii="宋体" w:hAnsi="宋体" w:hint="eastAsia"/>
          <w:sz w:val="28"/>
          <w:szCs w:val="28"/>
        </w:rPr>
        <w:t>人次，办理离校手续</w:t>
      </w:r>
      <w:r w:rsidRPr="00F61647">
        <w:rPr>
          <w:rFonts w:ascii="宋体" w:hAnsi="宋体"/>
          <w:sz w:val="28"/>
          <w:szCs w:val="28"/>
        </w:rPr>
        <w:t>2655</w:t>
      </w:r>
      <w:r w:rsidRPr="00F61647">
        <w:rPr>
          <w:rFonts w:ascii="宋体" w:hAnsi="宋体" w:hint="eastAsia"/>
          <w:sz w:val="28"/>
          <w:szCs w:val="28"/>
        </w:rPr>
        <w:t>多人次、图书流通量</w:t>
      </w:r>
      <w:r w:rsidRPr="00F61647">
        <w:rPr>
          <w:rFonts w:ascii="宋体" w:hAnsi="宋体"/>
          <w:sz w:val="28"/>
          <w:szCs w:val="28"/>
        </w:rPr>
        <w:t>457217</w:t>
      </w:r>
      <w:r w:rsidRPr="00F61647">
        <w:rPr>
          <w:rFonts w:ascii="宋体" w:hAnsi="宋体" w:hint="eastAsia"/>
          <w:sz w:val="28"/>
          <w:szCs w:val="28"/>
        </w:rPr>
        <w:t>余册、电子资源检索次数</w:t>
      </w:r>
      <w:r w:rsidRPr="00F61647">
        <w:rPr>
          <w:rFonts w:ascii="宋体" w:hAnsi="宋体"/>
          <w:sz w:val="28"/>
          <w:szCs w:val="28"/>
        </w:rPr>
        <w:t>356</w:t>
      </w:r>
      <w:r w:rsidRPr="00F61647">
        <w:rPr>
          <w:rFonts w:ascii="宋体" w:hAnsi="宋体" w:hint="eastAsia"/>
          <w:sz w:val="28"/>
          <w:szCs w:val="28"/>
        </w:rPr>
        <w:t>万余次、下载总量</w:t>
      </w:r>
      <w:r w:rsidRPr="00F61647">
        <w:rPr>
          <w:rFonts w:ascii="宋体" w:hAnsi="宋体"/>
          <w:sz w:val="28"/>
          <w:szCs w:val="28"/>
        </w:rPr>
        <w:t>19</w:t>
      </w:r>
      <w:r w:rsidRPr="00F61647">
        <w:rPr>
          <w:rFonts w:ascii="宋体" w:hAnsi="宋体" w:hint="eastAsia"/>
          <w:sz w:val="28"/>
          <w:szCs w:val="28"/>
        </w:rPr>
        <w:t>万余次。</w:t>
      </w:r>
    </w:p>
    <w:p w:rsidR="00E5507C" w:rsidRPr="00F61647" w:rsidRDefault="00E5507C">
      <w:pPr>
        <w:rPr>
          <w:rFonts w:ascii="宋体"/>
          <w:sz w:val="28"/>
          <w:szCs w:val="28"/>
        </w:rPr>
      </w:pPr>
      <w:r w:rsidRPr="00F61647">
        <w:rPr>
          <w:rFonts w:ascii="宋体" w:hAnsi="宋体" w:hint="eastAsia"/>
          <w:sz w:val="28"/>
          <w:szCs w:val="28"/>
        </w:rPr>
        <w:t>（四）安全综合治理工作常抓不懈</w:t>
      </w:r>
    </w:p>
    <w:p w:rsidR="00E5507C" w:rsidRPr="00F61647" w:rsidRDefault="00E5507C" w:rsidP="006136D4">
      <w:pPr>
        <w:rPr>
          <w:rFonts w:ascii="宋体"/>
          <w:sz w:val="28"/>
          <w:szCs w:val="28"/>
        </w:rPr>
      </w:pPr>
      <w:r w:rsidRPr="00F61647">
        <w:rPr>
          <w:rFonts w:ascii="宋体" w:hAnsi="宋体" w:hint="eastAsia"/>
          <w:sz w:val="28"/>
          <w:szCs w:val="28"/>
        </w:rPr>
        <w:t>始终坚持“安全第一、预防为主”的原则，强化安全责任意识，一级抓一级，层层抓落实</w:t>
      </w:r>
      <w:r w:rsidRPr="00F61647">
        <w:rPr>
          <w:rFonts w:ascii="宋体" w:hAnsi="宋体"/>
          <w:sz w:val="28"/>
          <w:szCs w:val="28"/>
        </w:rPr>
        <w:t>,</w:t>
      </w:r>
      <w:r w:rsidRPr="00F61647">
        <w:rPr>
          <w:rFonts w:ascii="宋体" w:hAnsi="宋体" w:hint="eastAsia"/>
          <w:sz w:val="28"/>
          <w:szCs w:val="28"/>
        </w:rPr>
        <w:t>成立图书馆安全领导小组。确保用电、用水等安全和消防通道畅通，多次开展安全隐患排查，对发现的问题及时上报、整改。按学院安全稳定工作的统一部署，召开安全稳定专题会议，宣传安全知识，提高全体员工安全防范意识和处理突然事件的能力，全年未发生安全责任事故，有力的保障了图书馆日常工作的开展。</w:t>
      </w:r>
    </w:p>
    <w:p w:rsidR="00E5507C" w:rsidRPr="00F61647" w:rsidRDefault="00E5507C">
      <w:pPr>
        <w:rPr>
          <w:rFonts w:ascii="宋体"/>
          <w:sz w:val="28"/>
          <w:szCs w:val="28"/>
        </w:rPr>
      </w:pPr>
      <w:r w:rsidRPr="00F61647">
        <w:rPr>
          <w:rFonts w:ascii="宋体" w:hAnsi="宋体" w:hint="eastAsia"/>
          <w:sz w:val="28"/>
          <w:szCs w:val="28"/>
        </w:rPr>
        <w:t>（五）党风廉政建设工作不断加强</w:t>
      </w:r>
    </w:p>
    <w:p w:rsidR="00E5507C" w:rsidRPr="00F61647" w:rsidRDefault="00E5507C" w:rsidP="006136D4">
      <w:pPr>
        <w:rPr>
          <w:rFonts w:ascii="宋体"/>
          <w:sz w:val="28"/>
          <w:szCs w:val="28"/>
        </w:rPr>
      </w:pPr>
      <w:r w:rsidRPr="00F61647">
        <w:rPr>
          <w:rFonts w:ascii="宋体" w:hAnsi="宋体" w:hint="eastAsia"/>
          <w:sz w:val="28"/>
          <w:szCs w:val="28"/>
        </w:rPr>
        <w:t>注重加强党风廉政建设工作，学习贯彻“两学一做”和十九大会议精神，并结合“讲看齐、见行动”专题学习，对照学习找差距，不断提高思想认识，切实加强廉洁自律，提高拒腐防变的能力，切实做好各项工作。在资源采购等重大事项，均广泛调研论证，严格执行预算制度和招投标程序，公开透明，经得起监督检查；在日常管理工作中，认真执行民主集中制原则，按照议事规程办事，馆内事务通过主任议事制和全体馆员意见相结合的方式制定方案组织落实。</w:t>
      </w:r>
    </w:p>
    <w:p w:rsidR="00E5507C" w:rsidRPr="00F61647" w:rsidRDefault="00E5507C">
      <w:pPr>
        <w:rPr>
          <w:rFonts w:ascii="宋体"/>
          <w:sz w:val="28"/>
          <w:szCs w:val="28"/>
        </w:rPr>
      </w:pPr>
      <w:r w:rsidRPr="00F61647">
        <w:rPr>
          <w:rFonts w:ascii="宋体" w:hAnsi="宋体" w:hint="eastAsia"/>
          <w:sz w:val="28"/>
          <w:szCs w:val="28"/>
        </w:rPr>
        <w:t>（六）读书节系列活动精彩纷呈</w:t>
      </w:r>
    </w:p>
    <w:p w:rsidR="00E5507C" w:rsidRPr="00F61647" w:rsidRDefault="00E5507C" w:rsidP="006136D4">
      <w:pPr>
        <w:rPr>
          <w:rFonts w:ascii="宋体"/>
          <w:sz w:val="28"/>
          <w:szCs w:val="28"/>
        </w:rPr>
      </w:pPr>
      <w:r w:rsidRPr="00F61647">
        <w:rPr>
          <w:rFonts w:ascii="宋体" w:hAnsi="宋体" w:hint="eastAsia"/>
          <w:sz w:val="28"/>
          <w:szCs w:val="28"/>
        </w:rPr>
        <w:t>义务馆员协会完成招新工作，吸纳新成员</w:t>
      </w:r>
      <w:r w:rsidRPr="00F61647">
        <w:rPr>
          <w:rFonts w:ascii="宋体" w:hAnsi="宋体"/>
          <w:sz w:val="28"/>
          <w:szCs w:val="28"/>
        </w:rPr>
        <w:t>230</w:t>
      </w:r>
      <w:r w:rsidRPr="00F61647">
        <w:rPr>
          <w:rFonts w:ascii="宋体" w:hAnsi="宋体" w:hint="eastAsia"/>
          <w:sz w:val="28"/>
          <w:szCs w:val="28"/>
        </w:rPr>
        <w:t>人。协会全年紧紧围绕图书馆工作为中心，开展大型活动两项，其中以宣传世界读书日为主题的</w:t>
      </w:r>
      <w:r w:rsidRPr="00F61647">
        <w:rPr>
          <w:rFonts w:ascii="宋体" w:hAnsi="宋体"/>
          <w:sz w:val="28"/>
          <w:szCs w:val="28"/>
        </w:rPr>
        <w:t xml:space="preserve"> </w:t>
      </w:r>
      <w:r w:rsidRPr="00F61647">
        <w:rPr>
          <w:rFonts w:ascii="宋体" w:hAnsi="宋体" w:hint="eastAsia"/>
          <w:sz w:val="28"/>
          <w:szCs w:val="28"/>
        </w:rPr>
        <w:t>“读书月系列活动</w:t>
      </w:r>
      <w:r w:rsidRPr="00F61647">
        <w:rPr>
          <w:rFonts w:ascii="宋体" w:hint="eastAsia"/>
          <w:sz w:val="28"/>
          <w:szCs w:val="28"/>
        </w:rPr>
        <w:t>”</w:t>
      </w:r>
      <w:r w:rsidRPr="00F61647">
        <w:rPr>
          <w:rFonts w:ascii="宋体" w:hAnsi="宋体" w:hint="eastAsia"/>
          <w:sz w:val="28"/>
          <w:szCs w:val="28"/>
        </w:rPr>
        <w:t>和以阅读推广为主题的</w:t>
      </w:r>
      <w:r w:rsidRPr="00F61647">
        <w:rPr>
          <w:rFonts w:ascii="宋体" w:hint="eastAsia"/>
          <w:sz w:val="28"/>
          <w:szCs w:val="28"/>
        </w:rPr>
        <w:t>“</w:t>
      </w:r>
      <w:r w:rsidRPr="00F61647">
        <w:rPr>
          <w:rFonts w:ascii="宋体" w:hAnsi="宋体" w:hint="eastAsia"/>
          <w:sz w:val="28"/>
          <w:szCs w:val="28"/>
        </w:rPr>
        <w:t>爱上图书馆</w:t>
      </w:r>
      <w:r w:rsidRPr="00F61647">
        <w:rPr>
          <w:rFonts w:ascii="宋体" w:hint="eastAsia"/>
          <w:sz w:val="28"/>
          <w:szCs w:val="28"/>
        </w:rPr>
        <w:t>”</w:t>
      </w:r>
      <w:r w:rsidRPr="00F61647">
        <w:rPr>
          <w:rFonts w:ascii="宋体" w:hAnsi="宋体" w:hint="eastAsia"/>
          <w:sz w:val="28"/>
          <w:szCs w:val="28"/>
        </w:rPr>
        <w:t>系列校园活动。包括</w:t>
      </w:r>
      <w:r w:rsidRPr="00F61647">
        <w:rPr>
          <w:rFonts w:ascii="宋体" w:hint="eastAsia"/>
          <w:sz w:val="28"/>
          <w:szCs w:val="28"/>
        </w:rPr>
        <w:t>“</w:t>
      </w:r>
      <w:r w:rsidRPr="00F61647">
        <w:rPr>
          <w:rFonts w:ascii="宋体" w:hAnsi="宋体" w:hint="eastAsia"/>
          <w:sz w:val="28"/>
          <w:szCs w:val="28"/>
        </w:rPr>
        <w:t>你推荐、我买单</w:t>
      </w:r>
      <w:r w:rsidRPr="00F61647">
        <w:rPr>
          <w:rFonts w:ascii="宋体" w:hint="eastAsia"/>
          <w:sz w:val="28"/>
          <w:szCs w:val="28"/>
        </w:rPr>
        <w:t>”</w:t>
      </w:r>
      <w:r w:rsidRPr="00F61647">
        <w:rPr>
          <w:rFonts w:ascii="宋体" w:hAnsi="宋体" w:hint="eastAsia"/>
          <w:sz w:val="28"/>
          <w:szCs w:val="28"/>
        </w:rPr>
        <w:t>精品书籍采购推荐活动，展示图书馆馆藏优秀书籍的</w:t>
      </w:r>
      <w:r w:rsidRPr="00F61647">
        <w:rPr>
          <w:rFonts w:ascii="宋体" w:hint="eastAsia"/>
          <w:sz w:val="28"/>
          <w:szCs w:val="28"/>
        </w:rPr>
        <w:t>“</w:t>
      </w:r>
      <w:r w:rsidRPr="00F61647">
        <w:rPr>
          <w:rFonts w:ascii="宋体" w:hAnsi="宋体" w:hint="eastAsia"/>
          <w:sz w:val="28"/>
          <w:szCs w:val="28"/>
        </w:rPr>
        <w:t>图书馆精品书籍展</w:t>
      </w:r>
      <w:r w:rsidRPr="00F61647">
        <w:rPr>
          <w:rFonts w:ascii="宋体" w:hint="eastAsia"/>
          <w:sz w:val="28"/>
          <w:szCs w:val="28"/>
        </w:rPr>
        <w:t>”</w:t>
      </w:r>
      <w:r w:rsidRPr="00F61647">
        <w:rPr>
          <w:rFonts w:ascii="宋体" w:hAnsi="宋体"/>
          <w:sz w:val="28"/>
          <w:szCs w:val="28"/>
        </w:rPr>
        <w:t xml:space="preserve"> </w:t>
      </w:r>
      <w:r w:rsidRPr="00F61647">
        <w:rPr>
          <w:rFonts w:ascii="宋体" w:hAnsi="宋体" w:hint="eastAsia"/>
          <w:sz w:val="28"/>
          <w:szCs w:val="28"/>
        </w:rPr>
        <w:t>、以提升借阅量和电子资源检索量的</w:t>
      </w:r>
      <w:r w:rsidRPr="00F61647">
        <w:rPr>
          <w:rFonts w:ascii="宋体" w:hint="eastAsia"/>
          <w:sz w:val="28"/>
          <w:szCs w:val="28"/>
        </w:rPr>
        <w:t>“</w:t>
      </w:r>
      <w:r w:rsidRPr="00F61647">
        <w:rPr>
          <w:rFonts w:ascii="宋体" w:hAnsi="宋体" w:hint="eastAsia"/>
          <w:sz w:val="28"/>
          <w:szCs w:val="28"/>
        </w:rPr>
        <w:t>图书馆读者之星</w:t>
      </w:r>
      <w:r w:rsidRPr="00F61647">
        <w:rPr>
          <w:rFonts w:ascii="宋体" w:hint="eastAsia"/>
          <w:sz w:val="28"/>
          <w:szCs w:val="28"/>
        </w:rPr>
        <w:t>”</w:t>
      </w:r>
      <w:r w:rsidRPr="00F61647">
        <w:rPr>
          <w:rFonts w:ascii="宋体" w:hAnsi="宋体" w:hint="eastAsia"/>
          <w:sz w:val="28"/>
          <w:szCs w:val="28"/>
        </w:rPr>
        <w:t>及</w:t>
      </w:r>
      <w:r w:rsidRPr="00F61647">
        <w:rPr>
          <w:rFonts w:ascii="宋体" w:hint="eastAsia"/>
          <w:sz w:val="28"/>
          <w:szCs w:val="28"/>
        </w:rPr>
        <w:t>“</w:t>
      </w:r>
      <w:r w:rsidRPr="00F61647">
        <w:rPr>
          <w:rFonts w:ascii="宋体" w:hAnsi="宋体" w:hint="eastAsia"/>
          <w:sz w:val="28"/>
          <w:szCs w:val="28"/>
        </w:rPr>
        <w:t>图书馆检索之星</w:t>
      </w:r>
      <w:r w:rsidRPr="00F61647">
        <w:rPr>
          <w:rFonts w:ascii="宋体" w:hint="eastAsia"/>
          <w:sz w:val="28"/>
          <w:szCs w:val="28"/>
        </w:rPr>
        <w:t>”</w:t>
      </w:r>
      <w:r w:rsidRPr="00F61647">
        <w:rPr>
          <w:rFonts w:ascii="宋体" w:hAnsi="宋体" w:hint="eastAsia"/>
          <w:sz w:val="28"/>
          <w:szCs w:val="28"/>
        </w:rPr>
        <w:t>评选、</w:t>
      </w:r>
      <w:r w:rsidRPr="00F61647">
        <w:rPr>
          <w:rFonts w:ascii="宋体" w:hint="eastAsia"/>
          <w:sz w:val="28"/>
          <w:szCs w:val="28"/>
        </w:rPr>
        <w:t>“</w:t>
      </w:r>
      <w:r w:rsidRPr="00F61647">
        <w:rPr>
          <w:rFonts w:ascii="宋体" w:hAnsi="宋体" w:hint="eastAsia"/>
          <w:sz w:val="28"/>
          <w:szCs w:val="28"/>
        </w:rPr>
        <w:t>尊重图书，做文明读者</w:t>
      </w:r>
      <w:r w:rsidRPr="00F61647">
        <w:rPr>
          <w:rFonts w:ascii="宋体" w:hint="eastAsia"/>
          <w:sz w:val="28"/>
          <w:szCs w:val="28"/>
        </w:rPr>
        <w:t>”</w:t>
      </w:r>
      <w:r w:rsidRPr="00F61647">
        <w:rPr>
          <w:rFonts w:ascii="宋体" w:hAnsi="宋体" w:hint="eastAsia"/>
          <w:sz w:val="28"/>
          <w:szCs w:val="28"/>
        </w:rPr>
        <w:t>爱书护书活动、以及</w:t>
      </w:r>
      <w:r w:rsidRPr="00F61647">
        <w:rPr>
          <w:rFonts w:ascii="宋体" w:hint="eastAsia"/>
          <w:sz w:val="28"/>
          <w:szCs w:val="28"/>
        </w:rPr>
        <w:t>“</w:t>
      </w:r>
      <w:r w:rsidRPr="00F61647">
        <w:rPr>
          <w:rFonts w:ascii="宋体" w:hAnsi="宋体" w:hint="eastAsia"/>
          <w:sz w:val="28"/>
          <w:szCs w:val="28"/>
        </w:rPr>
        <w:t>青春路上大学梦，挥毫泼墨我做主</w:t>
      </w:r>
      <w:r w:rsidRPr="00F61647">
        <w:rPr>
          <w:rFonts w:ascii="宋体" w:hint="eastAsia"/>
          <w:sz w:val="28"/>
          <w:szCs w:val="28"/>
        </w:rPr>
        <w:t>”</w:t>
      </w:r>
      <w:r w:rsidRPr="00F61647">
        <w:rPr>
          <w:rFonts w:ascii="宋体" w:hAnsi="宋体" w:hint="eastAsia"/>
          <w:sz w:val="28"/>
          <w:szCs w:val="28"/>
        </w:rPr>
        <w:t>为主题的读书心得征文比赛等丰富多彩的校园文化活动，进一步激发了广大师生的阅读热情，营造了良好的校园读书氛围，扩大了图书馆的影响力，也丰富了校园文化。活动期间着重对纸质图书以及电子资源数据库做了推广，图书馆纸质图书及电子资源的访问量和下载量都取得实质性提升，并以此为契机进一步促进图书馆的管理水平和服务水平再提高。</w:t>
      </w:r>
    </w:p>
    <w:p w:rsidR="00E5507C" w:rsidRPr="00F61647" w:rsidRDefault="00E5507C">
      <w:pPr>
        <w:rPr>
          <w:rFonts w:ascii="宋体"/>
          <w:sz w:val="28"/>
          <w:szCs w:val="28"/>
        </w:rPr>
      </w:pPr>
      <w:r w:rsidRPr="00F61647">
        <w:rPr>
          <w:rFonts w:ascii="宋体" w:hAnsi="宋体" w:hint="eastAsia"/>
          <w:sz w:val="28"/>
          <w:szCs w:val="28"/>
        </w:rPr>
        <w:t>（七）馆藏布局优化工作有序开展</w:t>
      </w:r>
    </w:p>
    <w:p w:rsidR="00E5507C" w:rsidRPr="00F61647" w:rsidRDefault="00E5507C" w:rsidP="006136D4">
      <w:pPr>
        <w:rPr>
          <w:rFonts w:ascii="宋体"/>
          <w:sz w:val="28"/>
          <w:szCs w:val="28"/>
        </w:rPr>
      </w:pPr>
      <w:r w:rsidRPr="00F61647">
        <w:rPr>
          <w:rFonts w:ascii="宋体" w:hAnsi="宋体" w:hint="eastAsia"/>
          <w:sz w:val="28"/>
          <w:szCs w:val="28"/>
        </w:rPr>
        <w:t>随着藏书的加大，造成馆藏空间不足，经多轮集体讨论并上报学院领导同意后，对现有空间布局进行了优化调整。将图文信息中心四楼原电子阅览室改建为流通书库，届时馆藏空间有一定的增加，藏书难的压力得到一定的缓解。书架招标工作已经完成，此项工作正在和其他部门协商进行中。</w:t>
      </w:r>
    </w:p>
    <w:p w:rsidR="00E5507C" w:rsidRPr="00F61647" w:rsidRDefault="00E5507C" w:rsidP="006136D4">
      <w:pPr>
        <w:rPr>
          <w:rFonts w:ascii="宋体"/>
          <w:sz w:val="28"/>
          <w:szCs w:val="28"/>
        </w:rPr>
      </w:pPr>
      <w:r w:rsidRPr="00F61647">
        <w:rPr>
          <w:rFonts w:ascii="宋体" w:hAnsi="宋体" w:hint="eastAsia"/>
          <w:sz w:val="28"/>
          <w:szCs w:val="28"/>
        </w:rPr>
        <w:t>（八）扎实开展专业课程教育，提升教学质量</w:t>
      </w:r>
    </w:p>
    <w:p w:rsidR="00E5507C" w:rsidRPr="00F61647" w:rsidRDefault="00E5507C" w:rsidP="006136D4">
      <w:pPr>
        <w:rPr>
          <w:rFonts w:ascii="宋体"/>
          <w:sz w:val="28"/>
          <w:szCs w:val="28"/>
        </w:rPr>
      </w:pPr>
      <w:r w:rsidRPr="00F61647">
        <w:rPr>
          <w:rFonts w:ascii="宋体" w:hAnsi="宋体" w:hint="eastAsia"/>
          <w:sz w:val="28"/>
          <w:szCs w:val="28"/>
        </w:rPr>
        <w:t>文献检索教研室承担着研究生、本科生、专科生三个不同层次共</w:t>
      </w:r>
      <w:r w:rsidRPr="00F61647">
        <w:rPr>
          <w:rFonts w:ascii="宋体" w:hAnsi="宋体"/>
          <w:sz w:val="28"/>
          <w:szCs w:val="28"/>
        </w:rPr>
        <w:t>26</w:t>
      </w:r>
      <w:r w:rsidRPr="00F61647">
        <w:rPr>
          <w:rFonts w:ascii="宋体" w:hAnsi="宋体" w:hint="eastAsia"/>
          <w:sz w:val="28"/>
          <w:szCs w:val="28"/>
        </w:rPr>
        <w:t>个大班的的文献检索教学任务。教研室针对《医学文献检索》教材和数据库检索界面不断更新等新情况，多次集体备课，制作新版多媒体课件和教学笔记，完善教学内容。全年圆满完成《医学文献检索》、《信息组织》、《管理学原理》等</w:t>
      </w:r>
      <w:r w:rsidRPr="00F61647">
        <w:rPr>
          <w:rFonts w:ascii="宋体" w:hAnsi="宋体"/>
          <w:sz w:val="28"/>
          <w:szCs w:val="28"/>
        </w:rPr>
        <w:t>10</w:t>
      </w:r>
      <w:r w:rsidRPr="00F61647">
        <w:rPr>
          <w:rFonts w:ascii="宋体" w:hAnsi="宋体" w:hint="eastAsia"/>
          <w:sz w:val="28"/>
          <w:szCs w:val="28"/>
        </w:rPr>
        <w:t>门课程共</w:t>
      </w:r>
      <w:r w:rsidRPr="00F61647">
        <w:rPr>
          <w:rFonts w:ascii="宋体" w:hAnsi="宋体"/>
          <w:sz w:val="28"/>
          <w:szCs w:val="28"/>
        </w:rPr>
        <w:t>930</w:t>
      </w:r>
      <w:r w:rsidRPr="00F61647">
        <w:rPr>
          <w:rFonts w:ascii="宋体" w:hAnsi="宋体" w:hint="eastAsia"/>
          <w:sz w:val="28"/>
          <w:szCs w:val="28"/>
        </w:rPr>
        <w:t>学时的教学任务和试题命题、阅卷统分和试卷分析等工作。此外，教研室还协助考试管理部门完成了近</w:t>
      </w:r>
      <w:r w:rsidRPr="00F61647">
        <w:rPr>
          <w:rFonts w:ascii="宋体" w:hAnsi="宋体"/>
          <w:sz w:val="28"/>
          <w:szCs w:val="28"/>
        </w:rPr>
        <w:t>90</w:t>
      </w:r>
      <w:r w:rsidRPr="00F61647">
        <w:rPr>
          <w:rFonts w:ascii="宋体" w:hAnsi="宋体" w:hint="eastAsia"/>
          <w:sz w:val="28"/>
          <w:szCs w:val="28"/>
        </w:rPr>
        <w:t>个考场的监考教师安排工作。</w:t>
      </w:r>
    </w:p>
    <w:p w:rsidR="00E5507C" w:rsidRPr="00F61647" w:rsidRDefault="00E5507C" w:rsidP="00F61647">
      <w:pPr>
        <w:ind w:firstLineChars="100" w:firstLine="31680"/>
        <w:rPr>
          <w:rFonts w:ascii="宋体"/>
          <w:sz w:val="28"/>
          <w:szCs w:val="28"/>
        </w:rPr>
      </w:pPr>
      <w:r w:rsidRPr="00F61647">
        <w:rPr>
          <w:rFonts w:ascii="宋体" w:hAnsi="宋体" w:hint="eastAsia"/>
          <w:sz w:val="28"/>
          <w:szCs w:val="28"/>
        </w:rPr>
        <w:t>（九）顺利完成教育部临床医学专业认证工作</w:t>
      </w:r>
    </w:p>
    <w:p w:rsidR="00E5507C" w:rsidRPr="00F61647" w:rsidRDefault="00E5507C" w:rsidP="006136D4">
      <w:pPr>
        <w:rPr>
          <w:rFonts w:ascii="宋体"/>
          <w:sz w:val="28"/>
          <w:szCs w:val="28"/>
        </w:rPr>
      </w:pPr>
      <w:r w:rsidRPr="00F61647">
        <w:rPr>
          <w:rFonts w:ascii="宋体" w:hAnsi="宋体" w:hint="eastAsia"/>
          <w:sz w:val="28"/>
          <w:szCs w:val="28"/>
        </w:rPr>
        <w:t>图书馆全体员工认真学习蚌医本科临床医学专业认证工作手册、本科临床医学专业认证工作的意义及重要性、本科医学教育的根本任务、专业认证的关键、考察的重点。全馆员工认真准备各项认证材料，并协同相关部门对馆内外环境进行了彻底的整改，历经数月，圆满的完成了此项任务。初步反馈会上，得到图书馆工作专家的肯定</w:t>
      </w:r>
    </w:p>
    <w:p w:rsidR="00E5507C" w:rsidRPr="00F61647" w:rsidRDefault="00E5507C">
      <w:pPr>
        <w:rPr>
          <w:rFonts w:ascii="宋体"/>
          <w:sz w:val="28"/>
          <w:szCs w:val="28"/>
        </w:rPr>
      </w:pPr>
      <w:r w:rsidRPr="00F61647">
        <w:rPr>
          <w:rFonts w:ascii="宋体" w:hAnsi="宋体" w:hint="eastAsia"/>
          <w:sz w:val="28"/>
          <w:szCs w:val="28"/>
        </w:rPr>
        <w:t>二、存在的主要问题</w:t>
      </w:r>
    </w:p>
    <w:p w:rsidR="00E5507C" w:rsidRPr="00F61647" w:rsidRDefault="00E5507C">
      <w:pPr>
        <w:rPr>
          <w:rFonts w:ascii="宋体"/>
          <w:sz w:val="28"/>
          <w:szCs w:val="28"/>
        </w:rPr>
      </w:pPr>
      <w:r w:rsidRPr="00F61647">
        <w:rPr>
          <w:rFonts w:ascii="宋体" w:hAnsi="宋体" w:hint="eastAsia"/>
          <w:sz w:val="28"/>
          <w:szCs w:val="28"/>
        </w:rPr>
        <w:t>（一）图书馆空间布局不合理，藏书空间严重不足。</w:t>
      </w:r>
    </w:p>
    <w:p w:rsidR="00E5507C" w:rsidRPr="00F61647" w:rsidRDefault="00E5507C">
      <w:pPr>
        <w:rPr>
          <w:rFonts w:ascii="宋体"/>
          <w:sz w:val="28"/>
          <w:szCs w:val="28"/>
        </w:rPr>
      </w:pPr>
      <w:r w:rsidRPr="00F61647">
        <w:rPr>
          <w:rFonts w:ascii="宋体" w:hAnsi="宋体" w:hint="eastAsia"/>
          <w:sz w:val="28"/>
          <w:szCs w:val="28"/>
        </w:rPr>
        <w:t>（二）图书馆信息化、智能化建设仍需加强。</w:t>
      </w:r>
    </w:p>
    <w:p w:rsidR="00E5507C" w:rsidRPr="00F61647" w:rsidRDefault="00E5507C">
      <w:pPr>
        <w:rPr>
          <w:rFonts w:ascii="宋体"/>
          <w:sz w:val="28"/>
          <w:szCs w:val="28"/>
        </w:rPr>
      </w:pPr>
      <w:r w:rsidRPr="00F61647">
        <w:rPr>
          <w:rFonts w:ascii="宋体" w:hAnsi="宋体" w:hint="eastAsia"/>
          <w:sz w:val="28"/>
          <w:szCs w:val="28"/>
        </w:rPr>
        <w:t>（三）人员素养有待加强</w:t>
      </w:r>
    </w:p>
    <w:p w:rsidR="00E5507C" w:rsidRDefault="00E5507C">
      <w:pPr>
        <w:rPr>
          <w:rFonts w:ascii="宋体"/>
          <w:sz w:val="28"/>
          <w:szCs w:val="28"/>
        </w:rPr>
      </w:pPr>
    </w:p>
    <w:p w:rsidR="00E5507C" w:rsidRDefault="00E5507C">
      <w:pPr>
        <w:rPr>
          <w:rFonts w:ascii="宋体"/>
          <w:sz w:val="28"/>
          <w:szCs w:val="28"/>
        </w:rPr>
      </w:pPr>
    </w:p>
    <w:p w:rsidR="00E5507C" w:rsidRDefault="00E5507C">
      <w:pPr>
        <w:rPr>
          <w:rFonts w:ascii="宋体"/>
          <w:sz w:val="28"/>
          <w:szCs w:val="28"/>
        </w:rPr>
      </w:pPr>
    </w:p>
    <w:p w:rsidR="00E5507C" w:rsidRDefault="00E5507C">
      <w:pPr>
        <w:rPr>
          <w:rFonts w:ascii="宋体"/>
          <w:sz w:val="28"/>
          <w:szCs w:val="28"/>
        </w:rPr>
      </w:pPr>
    </w:p>
    <w:p w:rsidR="00E5507C" w:rsidRPr="00F61647" w:rsidRDefault="00E5507C">
      <w:pPr>
        <w:rPr>
          <w:rFonts w:ascii="宋体"/>
          <w:sz w:val="28"/>
          <w:szCs w:val="28"/>
        </w:rPr>
      </w:pPr>
    </w:p>
    <w:p w:rsidR="00E5507C" w:rsidRPr="00F61647" w:rsidRDefault="00E5507C">
      <w:pPr>
        <w:jc w:val="center"/>
        <w:rPr>
          <w:rFonts w:ascii="宋体"/>
          <w:b/>
          <w:sz w:val="28"/>
          <w:szCs w:val="28"/>
        </w:rPr>
      </w:pPr>
      <w:r w:rsidRPr="00F61647">
        <w:rPr>
          <w:rFonts w:ascii="宋体" w:hAnsi="宋体" w:hint="eastAsia"/>
          <w:b/>
          <w:sz w:val="28"/>
          <w:szCs w:val="28"/>
        </w:rPr>
        <w:t>蚌埠医学院图书馆</w:t>
      </w:r>
      <w:r w:rsidRPr="00F61647">
        <w:rPr>
          <w:rFonts w:ascii="宋体" w:hAnsi="宋体"/>
          <w:b/>
          <w:sz w:val="28"/>
          <w:szCs w:val="28"/>
        </w:rPr>
        <w:t>2018</w:t>
      </w:r>
      <w:r w:rsidRPr="00F61647">
        <w:rPr>
          <w:rFonts w:ascii="宋体" w:hAnsi="宋体" w:hint="eastAsia"/>
          <w:b/>
          <w:sz w:val="28"/>
          <w:szCs w:val="28"/>
        </w:rPr>
        <w:t>年工作计划</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1</w:t>
      </w:r>
      <w:r w:rsidRPr="00F61647">
        <w:rPr>
          <w:rFonts w:ascii="宋体" w:hAnsi="宋体" w:hint="eastAsia"/>
          <w:sz w:val="28"/>
          <w:szCs w:val="28"/>
        </w:rPr>
        <w:t>、深入学习习近平总书记系列重要讲话精神和十九大会议精神，以建成“特色鲜明的高水平医科大学”的奋斗目标为努力方向，指导图书馆具体工作。</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2</w:t>
      </w:r>
      <w:r w:rsidRPr="00F61647">
        <w:rPr>
          <w:rFonts w:ascii="宋体" w:hAnsi="宋体" w:hint="eastAsia"/>
          <w:sz w:val="28"/>
          <w:szCs w:val="28"/>
        </w:rPr>
        <w:t>、结合学校工作实际，进一步充实馆藏数量，完善馆藏结构。同时努力争取学校支持，扩大馆藏空间，建立新馆。</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3</w:t>
      </w:r>
      <w:r w:rsidRPr="00F61647">
        <w:rPr>
          <w:rFonts w:ascii="宋体" w:hAnsi="宋体" w:hint="eastAsia"/>
          <w:sz w:val="28"/>
          <w:szCs w:val="28"/>
        </w:rPr>
        <w:t>、深入做好</w:t>
      </w:r>
      <w:r w:rsidRPr="00F61647">
        <w:rPr>
          <w:rFonts w:ascii="宋体" w:hAnsi="宋体"/>
          <w:sz w:val="28"/>
          <w:szCs w:val="28"/>
        </w:rPr>
        <w:t>2018</w:t>
      </w:r>
      <w:r w:rsidRPr="00F61647">
        <w:rPr>
          <w:rFonts w:ascii="宋体" w:hAnsi="宋体" w:hint="eastAsia"/>
          <w:sz w:val="28"/>
          <w:szCs w:val="28"/>
        </w:rPr>
        <w:t>年政府采购项目预算，包括纸质图书、中外文数据库、中外文期刊、电子书等文献资源。</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4</w:t>
      </w:r>
      <w:r w:rsidRPr="00F61647">
        <w:rPr>
          <w:rFonts w:ascii="宋体" w:hAnsi="宋体" w:hint="eastAsia"/>
          <w:sz w:val="28"/>
          <w:szCs w:val="28"/>
        </w:rPr>
        <w:t>、利用文献检索课程，针对性地引进多媒体数据库及图书馆分类法，进一步提高数据库及纸质图书的利用率。</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5</w:t>
      </w:r>
      <w:r w:rsidRPr="00F61647">
        <w:rPr>
          <w:rFonts w:ascii="宋体" w:hAnsi="宋体" w:hint="eastAsia"/>
          <w:sz w:val="28"/>
          <w:szCs w:val="28"/>
        </w:rPr>
        <w:t>、保证开放时间，确保自助借还系统运行正常，遇到问题及时安排处理，保证服务质量、服务水平和服务效率，持续满足读者的各类文献信息需求。</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6</w:t>
      </w:r>
      <w:r w:rsidRPr="00F61647">
        <w:rPr>
          <w:rFonts w:ascii="宋体" w:hAnsi="宋体" w:hint="eastAsia"/>
          <w:sz w:val="28"/>
          <w:szCs w:val="28"/>
        </w:rPr>
        <w:t>、加强业务研究，提升科研水平，积极申报新课题，争创科研成果。</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7</w:t>
      </w:r>
      <w:r w:rsidRPr="00F61647">
        <w:rPr>
          <w:rFonts w:ascii="宋体" w:hAnsi="宋体" w:hint="eastAsia"/>
          <w:sz w:val="28"/>
          <w:szCs w:val="28"/>
        </w:rPr>
        <w:t>、加强对工作人员的业务培训，努力提高综合素质，努力打造学习型、服务型团队。</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8</w:t>
      </w:r>
      <w:r w:rsidRPr="00F61647">
        <w:rPr>
          <w:rFonts w:ascii="宋体" w:hAnsi="宋体" w:hint="eastAsia"/>
          <w:sz w:val="28"/>
          <w:szCs w:val="28"/>
        </w:rPr>
        <w:t>、强化内部管理，严格工作纪律，改进工作作风，提高工作效率，树立部门新形象。</w:t>
      </w:r>
    </w:p>
    <w:p w:rsidR="00E5507C" w:rsidRPr="00F61647" w:rsidRDefault="00E5507C" w:rsidP="00F61647">
      <w:pPr>
        <w:adjustRightInd w:val="0"/>
        <w:snapToGrid w:val="0"/>
        <w:spacing w:line="500" w:lineRule="exact"/>
        <w:ind w:firstLineChars="200" w:firstLine="31680"/>
        <w:rPr>
          <w:rFonts w:ascii="宋体"/>
          <w:sz w:val="28"/>
          <w:szCs w:val="28"/>
        </w:rPr>
      </w:pPr>
      <w:r w:rsidRPr="00F61647">
        <w:rPr>
          <w:rFonts w:ascii="宋体" w:hAnsi="宋体"/>
          <w:sz w:val="28"/>
          <w:szCs w:val="28"/>
        </w:rPr>
        <w:t>9</w:t>
      </w:r>
      <w:r w:rsidRPr="00F61647">
        <w:rPr>
          <w:rFonts w:ascii="宋体" w:hAnsi="宋体" w:hint="eastAsia"/>
          <w:sz w:val="28"/>
          <w:szCs w:val="28"/>
        </w:rPr>
        <w:t>、加强自修厅管理，落实巡查制度和安全制度，确保公共资源得到最大程度的利用，为学生提供安全舒适的学习环境。</w:t>
      </w:r>
    </w:p>
    <w:sectPr w:rsidR="00E5507C" w:rsidRPr="00F61647" w:rsidSect="001A4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28D93"/>
    <w:multiLevelType w:val="singleLevel"/>
    <w:tmpl w:val="5A328D93"/>
    <w:lvl w:ilvl="0">
      <w:start w:val="9"/>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203"/>
    <w:rsid w:val="001A449B"/>
    <w:rsid w:val="003816C6"/>
    <w:rsid w:val="00386437"/>
    <w:rsid w:val="003D4203"/>
    <w:rsid w:val="004E30C9"/>
    <w:rsid w:val="00581709"/>
    <w:rsid w:val="005E220B"/>
    <w:rsid w:val="00607838"/>
    <w:rsid w:val="006136D4"/>
    <w:rsid w:val="00A1571C"/>
    <w:rsid w:val="00B003F0"/>
    <w:rsid w:val="00C16362"/>
    <w:rsid w:val="00C375FA"/>
    <w:rsid w:val="00CF49A3"/>
    <w:rsid w:val="00E5507C"/>
    <w:rsid w:val="00F5102E"/>
    <w:rsid w:val="00F61647"/>
    <w:rsid w:val="09634AD3"/>
    <w:rsid w:val="1514121A"/>
    <w:rsid w:val="208460A0"/>
    <w:rsid w:val="270B7FCB"/>
    <w:rsid w:val="297F5930"/>
    <w:rsid w:val="2CE14B58"/>
    <w:rsid w:val="3F9A07C2"/>
    <w:rsid w:val="4C8776DD"/>
    <w:rsid w:val="5C711B01"/>
    <w:rsid w:val="735E50AB"/>
    <w:rsid w:val="753C1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D4203"/>
    <w:pPr>
      <w:widowControl w:val="0"/>
      <w:jc w:val="both"/>
    </w:pPr>
    <w:rPr>
      <w:rFonts w:ascii="Calibri" w:hAnsi="Calibri"/>
      <w:szCs w:val="24"/>
    </w:rPr>
  </w:style>
  <w:style w:type="paragraph" w:styleId="Heading1">
    <w:name w:val="heading 1"/>
    <w:basedOn w:val="Normal"/>
    <w:next w:val="Normal"/>
    <w:link w:val="Heading1Char"/>
    <w:uiPriority w:val="99"/>
    <w:qFormat/>
    <w:rsid w:val="003D4203"/>
    <w:pPr>
      <w:spacing w:beforeAutospacing="1" w:afterAutospacing="1"/>
      <w:jc w:val="left"/>
      <w:outlineLvl w:val="0"/>
    </w:pPr>
    <w:rPr>
      <w:rFonts w:ascii="宋体" w:hAnsi="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character" w:styleId="FollowedHyperlink">
    <w:name w:val="FollowedHyperlink"/>
    <w:basedOn w:val="DefaultParagraphFont"/>
    <w:uiPriority w:val="99"/>
    <w:rsid w:val="003D4203"/>
    <w:rPr>
      <w:rFonts w:cs="Times New Roman"/>
      <w:color w:val="000000"/>
      <w:u w:val="none"/>
    </w:rPr>
  </w:style>
  <w:style w:type="character" w:styleId="Hyperlink">
    <w:name w:val="Hyperlink"/>
    <w:basedOn w:val="DefaultParagraphFont"/>
    <w:uiPriority w:val="99"/>
    <w:rsid w:val="003D4203"/>
    <w:rPr>
      <w:rFonts w:cs="Times New Roman"/>
      <w:color w:val="00000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5</Pages>
  <Words>399</Words>
  <Characters>2278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dc:creator>
  <cp:keywords/>
  <dc:description/>
  <cp:lastModifiedBy>AutoBVT</cp:lastModifiedBy>
  <cp:revision>8</cp:revision>
  <dcterms:created xsi:type="dcterms:W3CDTF">2014-10-29T12:08:00Z</dcterms:created>
  <dcterms:modified xsi:type="dcterms:W3CDTF">2017-12-20T01:06:00Z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